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56" w:rsidRPr="007C6856" w:rsidRDefault="007C6856" w:rsidP="007C6856">
      <w:pPr>
        <w:spacing w:line="927" w:lineRule="exact"/>
        <w:jc w:val="center"/>
        <w:rPr>
          <w:rFonts w:ascii="仿宋" w:eastAsia="仿宋" w:hAnsi="仿宋" w:cs="Times New Roman"/>
          <w:color w:val="ED1C24"/>
          <w:spacing w:val="-20"/>
          <w:w w:val="80"/>
          <w:kern w:val="0"/>
          <w:sz w:val="32"/>
          <w:szCs w:val="32"/>
        </w:rPr>
      </w:pPr>
      <w:bookmarkStart w:id="0" w:name="_GoBack"/>
      <w:r w:rsidRPr="007C6856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关于201</w:t>
      </w:r>
      <w:r w:rsidRPr="007C685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7</w:t>
      </w:r>
      <w:r w:rsidRPr="007C685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-201</w:t>
      </w:r>
      <w:r w:rsidRPr="007C685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8</w:t>
      </w:r>
      <w:r w:rsidRPr="007C685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学年第</w:t>
      </w:r>
      <w:r w:rsidRPr="007C685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一</w:t>
      </w:r>
      <w:r w:rsidRPr="007C6856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学期研究生学籍注册的通知</w:t>
      </w:r>
    </w:p>
    <w:bookmarkEnd w:id="0"/>
    <w:p w:rsidR="007C6856" w:rsidRPr="006C3DD4" w:rsidRDefault="007C6856" w:rsidP="007C6856">
      <w:pPr>
        <w:widowControl/>
        <w:shd w:val="clear" w:color="auto" w:fill="FFFFFF"/>
        <w:spacing w:line="400" w:lineRule="exact"/>
        <w:ind w:firstLine="42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C3DD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334C4" w:rsidRPr="00043DC6" w:rsidRDefault="008334C4" w:rsidP="008334C4">
      <w:pPr>
        <w:widowControl/>
        <w:shd w:val="clear" w:color="auto" w:fill="FFFFFF"/>
        <w:spacing w:line="560" w:lineRule="atLeast"/>
        <w:rPr>
          <w:rFonts w:ascii="宋体" w:eastAsia="宋体" w:hAnsi="宋体" w:cs="宋体"/>
          <w:kern w:val="0"/>
          <w:szCs w:val="21"/>
        </w:rPr>
      </w:pPr>
      <w:r w:rsidRPr="008334C4">
        <w:rPr>
          <w:rFonts w:ascii="Calibri" w:eastAsia="仿宋" w:hAnsi="Calibri" w:cs="Calibri"/>
          <w:b/>
          <w:bCs/>
          <w:color w:val="333333"/>
          <w:kern w:val="0"/>
          <w:sz w:val="36"/>
          <w:szCs w:val="36"/>
        </w:rPr>
        <w:t> </w:t>
      </w:r>
      <w:r w:rsidRPr="008334C4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 xml:space="preserve"> </w:t>
      </w:r>
      <w:r w:rsidRPr="008334C4">
        <w:rPr>
          <w:rFonts w:ascii="Calibri" w:eastAsia="仿宋" w:hAnsi="Calibri" w:cs="Calibri"/>
          <w:b/>
          <w:bCs/>
          <w:color w:val="333333"/>
          <w:kern w:val="0"/>
          <w:sz w:val="36"/>
          <w:szCs w:val="36"/>
        </w:rPr>
        <w:t>  </w:t>
      </w:r>
      <w:r w:rsidRPr="00043DC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根据《北京交通大学校长办公会议纪要》（【2014】8号）关于进一步完善并严格执行研究生学籍管理规定的精神，研究生院现就2017-2018学年第一学期研究生学籍注册工作通知如下：</w:t>
      </w:r>
    </w:p>
    <w:p w:rsidR="008334C4" w:rsidRPr="00043DC6" w:rsidRDefault="008334C4" w:rsidP="008334C4">
      <w:pPr>
        <w:widowControl/>
        <w:shd w:val="clear" w:color="auto" w:fill="FFFFFF"/>
        <w:spacing w:line="5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一、注册时间及地点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1、时间：</w:t>
      </w:r>
      <w:r w:rsidRPr="00043D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9月2</w:t>
      </w:r>
      <w:r w:rsidRPr="00043DC6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Pr="00043D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日、9月3日（学院集中办理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2、地点：</w:t>
      </w:r>
      <w:r w:rsidR="00043DC6" w:rsidRPr="00043DC6">
        <w:rPr>
          <w:rFonts w:ascii="仿宋" w:eastAsia="仿宋" w:hAnsi="仿宋" w:cs="宋体" w:hint="eastAsia"/>
          <w:kern w:val="0"/>
          <w:sz w:val="32"/>
          <w:szCs w:val="32"/>
        </w:rPr>
        <w:t>9</w:t>
      </w:r>
      <w:proofErr w:type="gramStart"/>
      <w:r w:rsidR="00043DC6" w:rsidRPr="00043DC6">
        <w:rPr>
          <w:rFonts w:ascii="仿宋" w:eastAsia="仿宋" w:hAnsi="仿宋" w:cs="宋体" w:hint="eastAsia"/>
          <w:kern w:val="0"/>
          <w:sz w:val="32"/>
          <w:szCs w:val="32"/>
        </w:rPr>
        <w:t>教北</w:t>
      </w:r>
      <w:proofErr w:type="gramEnd"/>
      <w:r w:rsidR="00043DC6" w:rsidRPr="00043DC6">
        <w:rPr>
          <w:rFonts w:ascii="仿宋" w:eastAsia="仿宋" w:hAnsi="仿宋" w:cs="宋体" w:hint="eastAsia"/>
          <w:kern w:val="0"/>
          <w:sz w:val="32"/>
          <w:szCs w:val="32"/>
        </w:rPr>
        <w:t>103</w:t>
      </w:r>
    </w:p>
    <w:p w:rsidR="008334C4" w:rsidRPr="00043DC6" w:rsidRDefault="008334C4" w:rsidP="008334C4">
      <w:pPr>
        <w:widowControl/>
        <w:shd w:val="clear" w:color="auto" w:fill="FFFFFF"/>
        <w:spacing w:line="5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二、注册人员：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全体在校研究生（研究生综合教务系统中</w:t>
      </w:r>
      <w:r w:rsidRPr="00043D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“是否国家学籍=Y”</w:t>
      </w:r>
      <w:r w:rsidR="00A032CA" w:rsidRPr="00A032CA">
        <w:rPr>
          <w:rFonts w:ascii="仿宋" w:eastAsia="仿宋" w:hAnsi="仿宋" w:cs="宋体" w:hint="eastAsia"/>
          <w:kern w:val="0"/>
          <w:sz w:val="32"/>
          <w:szCs w:val="32"/>
        </w:rPr>
        <w:t>,</w:t>
      </w:r>
      <w:r w:rsidR="00A032CA" w:rsidRPr="00A032CA">
        <w:rPr>
          <w:rFonts w:ascii="仿宋" w:eastAsia="仿宋" w:hAnsi="仿宋" w:cs="宋体" w:hint="eastAsia"/>
          <w:kern w:val="0"/>
          <w:sz w:val="32"/>
          <w:szCs w:val="32"/>
        </w:rPr>
        <w:t>非定向、委培等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8334C4" w:rsidRPr="00043DC6" w:rsidRDefault="008334C4" w:rsidP="008334C4">
      <w:pPr>
        <w:widowControl/>
        <w:shd w:val="clear" w:color="auto" w:fill="FFFFFF"/>
        <w:spacing w:line="5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三、注册要求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3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1、请于8月25日前按照财务处要求将学费、住宿费足额存入学校统一办理的中行卡中，财务处于8月28日进行集中扣款。扣款成功者方可进行学籍注册。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3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0E4468" w:rsidRPr="006E180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研究生本人携带学生证进行注册，到研究生服务中心盖本学期注册章，不得由他人代办，超过注册时间不再集中办理研究生证盖章手续，由此造成的火车票购买等问题由学生本人承担。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3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3、未按学校规定缴纳学费、住宿费者将</w:t>
      </w:r>
      <w:r w:rsidRPr="00043D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不予进行学籍注册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3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4、超过集中注册时限未注册者，须在开学两周内到所在学院研究生科进行补注册。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3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5、未能按期注册又未办理请假手续，以及逾期两周不注册或超过请假期限仍未办理注册手续者，按照学籍管理相关规定处理。</w:t>
      </w:r>
    </w:p>
    <w:p w:rsidR="008334C4" w:rsidRPr="00043DC6" w:rsidRDefault="008334C4" w:rsidP="008334C4">
      <w:pPr>
        <w:widowControl/>
        <w:shd w:val="clear" w:color="auto" w:fill="FFFFFF"/>
        <w:spacing w:line="5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四、相关说明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不能如期注册者，须在开学前向学院提交书面请假条，如实填写请假事由，请假不超过两周，超过两周者须由研究生院审批。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如因工作或其他原因需要留在外地进行科研和论文工作的研究生，须在开学前与导师、学院联系，由导师在开学前向学院提交</w:t>
      </w:r>
      <w:r w:rsidRPr="00043D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“研究生暂缓注册登记表”（见附件1）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334C4" w:rsidRDefault="008334C4" w:rsidP="008334C4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32"/>
          <w:szCs w:val="32"/>
        </w:rPr>
      </w:pPr>
      <w:r w:rsidRPr="00043DC6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请</w:t>
      </w:r>
      <w:r w:rsidR="000E4468" w:rsidRPr="004813F4">
        <w:rPr>
          <w:rFonts w:ascii="仿宋" w:eastAsia="仿宋" w:hAnsi="仿宋" w:cs="宋体"/>
          <w:color w:val="333333"/>
          <w:kern w:val="0"/>
          <w:sz w:val="32"/>
          <w:szCs w:val="32"/>
        </w:rPr>
        <w:t>各班主任、班级负责人</w:t>
      </w:r>
      <w:r w:rsidR="000E4468" w:rsidRPr="004813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和研究生</w:t>
      </w:r>
      <w:r w:rsidR="000E4468" w:rsidRPr="004813F4">
        <w:rPr>
          <w:rFonts w:ascii="仿宋" w:eastAsia="仿宋" w:hAnsi="仿宋" w:cs="宋体"/>
          <w:color w:val="333333"/>
          <w:kern w:val="0"/>
          <w:sz w:val="32"/>
          <w:szCs w:val="32"/>
        </w:rPr>
        <w:t>导师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高度重视学籍注册工作，</w:t>
      </w:r>
      <w:r w:rsidR="000E4468">
        <w:rPr>
          <w:rFonts w:ascii="仿宋" w:eastAsia="仿宋" w:hAnsi="仿宋" w:cs="宋体" w:hint="eastAsia"/>
          <w:kern w:val="0"/>
          <w:sz w:val="32"/>
          <w:szCs w:val="32"/>
        </w:rPr>
        <w:t>协助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通知到每位同学，</w:t>
      </w:r>
      <w:r w:rsidR="000E4468">
        <w:rPr>
          <w:rFonts w:ascii="仿宋" w:eastAsia="仿宋" w:hAnsi="仿宋" w:cs="宋体" w:hint="eastAsia"/>
          <w:kern w:val="0"/>
          <w:sz w:val="32"/>
          <w:szCs w:val="32"/>
        </w:rPr>
        <w:t>学院将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Pr="00043D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2017年9月4日上午10：00前</w:t>
      </w: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将注册情况报研究生院培养办公室（含：应报到、实际报到人数）。对未按要求进行学籍注册的同学将严格按照《北京交通大学研究生学籍管理规定（试行）》的第一章第五条的相关规定执行。</w:t>
      </w:r>
    </w:p>
    <w:p w:rsidR="000E4468" w:rsidRPr="00043DC6" w:rsidRDefault="000E4468" w:rsidP="008334C4">
      <w:pPr>
        <w:widowControl/>
        <w:shd w:val="clear" w:color="auto" w:fill="FFFFFF"/>
        <w:spacing w:line="420" w:lineRule="atLeast"/>
        <w:rPr>
          <w:rFonts w:ascii="Calibri" w:eastAsia="宋体" w:hAnsi="Calibri" w:cs="宋体" w:hint="eastAsia"/>
          <w:kern w:val="0"/>
          <w:szCs w:val="21"/>
        </w:rPr>
      </w:pPr>
      <w:r w:rsidRPr="003B47AF">
        <w:rPr>
          <w:rFonts w:ascii="Calibri" w:eastAsia="仿宋" w:hAnsi="Calibri" w:cs="Calibri"/>
          <w:noProof/>
          <w:kern w:val="0"/>
          <w:sz w:val="32"/>
          <w:szCs w:val="32"/>
        </w:rPr>
        <w:lastRenderedPageBreak/>
        <w:drawing>
          <wp:inline distT="0" distB="0" distL="0" distR="0" wp14:anchorId="241BB6A9" wp14:editId="563B32BB">
            <wp:extent cx="5115238" cy="6248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籍管理规定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731" cy="625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Calibri" w:eastAsia="仿宋" w:hAnsi="Calibri" w:cs="Calibri"/>
          <w:kern w:val="0"/>
          <w:sz w:val="32"/>
          <w:szCs w:val="32"/>
        </w:rPr>
        <w:t> 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仿宋" w:eastAsia="仿宋" w:hAnsi="仿宋" w:cs="宋体" w:hint="eastAsia"/>
          <w:kern w:val="0"/>
          <w:sz w:val="32"/>
          <w:szCs w:val="32"/>
        </w:rPr>
        <w:t>附件：1、研究生暂缓注册登记表</w:t>
      </w:r>
    </w:p>
    <w:p w:rsidR="008334C4" w:rsidRPr="00043DC6" w:rsidRDefault="008334C4" w:rsidP="008334C4">
      <w:pPr>
        <w:widowControl/>
        <w:shd w:val="clear" w:color="auto" w:fill="FFFFFF"/>
        <w:spacing w:line="420" w:lineRule="atLeast"/>
        <w:ind w:firstLine="420"/>
        <w:rPr>
          <w:rFonts w:ascii="Calibri" w:eastAsia="宋体" w:hAnsi="Calibri" w:cs="宋体"/>
          <w:kern w:val="0"/>
          <w:szCs w:val="21"/>
        </w:rPr>
      </w:pPr>
      <w:r w:rsidRPr="00043DC6">
        <w:rPr>
          <w:rFonts w:ascii="Calibri" w:eastAsia="仿宋" w:hAnsi="Calibri" w:cs="Calibri"/>
          <w:kern w:val="0"/>
          <w:sz w:val="32"/>
          <w:szCs w:val="32"/>
        </w:rPr>
        <w:t>   </w:t>
      </w:r>
    </w:p>
    <w:p w:rsidR="008334C4" w:rsidRPr="00043DC6" w:rsidRDefault="000E4468" w:rsidP="008334C4">
      <w:pPr>
        <w:widowControl/>
        <w:shd w:val="clear" w:color="auto" w:fill="FFFFFF"/>
        <w:spacing w:line="480" w:lineRule="atLeast"/>
        <w:rPr>
          <w:rFonts w:ascii="Calibri" w:eastAsia="宋体" w:hAnsi="Calibri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</w:t>
      </w:r>
      <w:r w:rsidR="008334C4" w:rsidRPr="00043DC6">
        <w:rPr>
          <w:rFonts w:ascii="仿宋" w:eastAsia="仿宋" w:hAnsi="仿宋" w:cs="宋体" w:hint="eastAsia"/>
          <w:kern w:val="0"/>
          <w:sz w:val="32"/>
          <w:szCs w:val="32"/>
        </w:rPr>
        <w:t>北京交通大学</w:t>
      </w:r>
      <w:r>
        <w:rPr>
          <w:rFonts w:ascii="仿宋" w:eastAsia="仿宋" w:hAnsi="仿宋" w:cs="宋体" w:hint="eastAsia"/>
          <w:kern w:val="0"/>
          <w:sz w:val="32"/>
          <w:szCs w:val="32"/>
        </w:rPr>
        <w:t>计算机与信息技术学院</w:t>
      </w:r>
    </w:p>
    <w:p w:rsidR="00A01FD3" w:rsidRPr="00043DC6" w:rsidRDefault="000E4468" w:rsidP="008334C4"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                    </w:t>
      </w:r>
      <w:r w:rsidR="008334C4" w:rsidRPr="00043DC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2017年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8</w:t>
      </w:r>
      <w:r w:rsidR="008334C4" w:rsidRPr="00043DC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月1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6</w:t>
      </w:r>
      <w:r w:rsidR="008334C4" w:rsidRPr="00043DC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日</w:t>
      </w:r>
      <w:r w:rsidR="008334C4" w:rsidRPr="00043DC6">
        <w:rPr>
          <w:rFonts w:ascii="Calibri" w:eastAsia="仿宋" w:hAnsi="Calibri" w:cs="Calibri"/>
          <w:kern w:val="0"/>
          <w:sz w:val="32"/>
          <w:szCs w:val="32"/>
          <w:shd w:val="clear" w:color="auto" w:fill="FFFFFF"/>
        </w:rPr>
        <w:t>  </w:t>
      </w:r>
    </w:p>
    <w:sectPr w:rsidR="00A01FD3" w:rsidRPr="00043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4"/>
    <w:rsid w:val="00043DC6"/>
    <w:rsid w:val="000E4468"/>
    <w:rsid w:val="001542C0"/>
    <w:rsid w:val="0026658D"/>
    <w:rsid w:val="006579C8"/>
    <w:rsid w:val="007C6856"/>
    <w:rsid w:val="008334C4"/>
    <w:rsid w:val="00A01FD3"/>
    <w:rsid w:val="00A032CA"/>
    <w:rsid w:val="00BA01B4"/>
    <w:rsid w:val="00C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FC7F8-69F0-4770-91B5-1F2B525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334C4"/>
  </w:style>
  <w:style w:type="character" w:customStyle="1" w:styleId="apple-converted-space">
    <w:name w:val="apple-converted-space"/>
    <w:basedOn w:val="a0"/>
    <w:rsid w:val="0083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YuanZL</dc:creator>
  <cp:keywords/>
  <dc:description/>
  <cp:lastModifiedBy>YuanZL</cp:lastModifiedBy>
  <cp:revision>2</cp:revision>
  <dcterms:created xsi:type="dcterms:W3CDTF">2017-08-17T10:05:00Z</dcterms:created>
  <dcterms:modified xsi:type="dcterms:W3CDTF">2017-08-17T10:05:00Z</dcterms:modified>
</cp:coreProperties>
</file>